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267" w:rsidRDefault="001B249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Аккреди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кредит 00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267" w:rsidSect="00802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B249C"/>
    <w:rsid w:val="001B249C"/>
    <w:rsid w:val="00802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Гриценко Л В</dc:creator>
  <cp:keywords/>
  <dc:description/>
  <cp:lastModifiedBy>Гриценко Л В</cp:lastModifiedBy>
  <cp:revision>1</cp:revision>
  <dcterms:created xsi:type="dcterms:W3CDTF">2011-06-14T02:28:00Z</dcterms:created>
  <dcterms:modified xsi:type="dcterms:W3CDTF">2011-06-14T02:30:00Z</dcterms:modified>
</cp:coreProperties>
</file>