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13"/>
        <w:gridCol w:w="345"/>
      </w:tblGrid>
      <w:tr w:rsidR="00527998" w:rsidRPr="00527998" w:rsidTr="00527998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527998" w:rsidRPr="00527998" w:rsidRDefault="00527998" w:rsidP="00527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Положение об оценке </w:t>
            </w:r>
          </w:p>
        </w:tc>
        <w:tc>
          <w:tcPr>
            <w:tcW w:w="5000" w:type="pct"/>
            <w:vAlign w:val="center"/>
            <w:hideMark/>
          </w:tcPr>
          <w:p w:rsidR="00527998" w:rsidRPr="00527998" w:rsidRDefault="00527998" w:rsidP="005279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152400" cy="152400"/>
                  <wp:effectExtent l="19050" t="0" r="0" b="0"/>
                  <wp:docPr id="1" name="Рисунок 1" descr="E-mail">
                    <a:hlinkClick xmlns:a="http://schemas.openxmlformats.org/drawingml/2006/main" r:id="rId4" tgtFrame="&quot;_blank&quot;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-mail">
                            <a:hlinkClick r:id="rId4" tgtFrame="&quot;_blank&quot;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7998" w:rsidRPr="00527998" w:rsidRDefault="00527998" w:rsidP="0052799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527998" w:rsidRPr="00527998" w:rsidTr="00527998">
        <w:trPr>
          <w:tblCellSpacing w:w="15" w:type="dxa"/>
        </w:trPr>
        <w:tc>
          <w:tcPr>
            <w:tcW w:w="0" w:type="auto"/>
            <w:hideMark/>
          </w:tcPr>
          <w:p w:rsidR="00527998" w:rsidRPr="00527998" w:rsidRDefault="00527998" w:rsidP="00527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внеучебных</w:t>
            </w:r>
            <w:proofErr w:type="spellEnd"/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достижений учащихся МОУ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ТарабинскойСОШ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27998" w:rsidRPr="00527998" w:rsidRDefault="00527998" w:rsidP="00527998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527998">
              <w:rPr>
                <w:rFonts w:ascii="Times New Roman" w:eastAsia="Times New Roman" w:hAnsi="Times New Roman" w:cs="Times New Roman"/>
                <w:b/>
                <w:bCs/>
                <w:sz w:val="14"/>
                <w:lang w:eastAsia="ru-RU"/>
              </w:rPr>
              <w:t xml:space="preserve">      </w:t>
            </w:r>
            <w:r w:rsidRPr="00527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Общие положения</w:t>
            </w:r>
          </w:p>
          <w:p w:rsidR="00527998" w:rsidRPr="00527998" w:rsidRDefault="00527998" w:rsidP="005279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 Настоящее положение об учёте </w:t>
            </w:r>
            <w:proofErr w:type="spellStart"/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внеучебных</w:t>
            </w:r>
            <w:proofErr w:type="spellEnd"/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достижений обучающихся МОУ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Тарабинская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(далее Положение) определяет понятие </w:t>
            </w:r>
            <w:proofErr w:type="spellStart"/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внеучебных</w:t>
            </w:r>
            <w:proofErr w:type="spellEnd"/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достижений обучающихся, порядок их хранения и использования соответствующих сведений об успешности обучающихся.</w:t>
            </w:r>
          </w:p>
          <w:p w:rsidR="00527998" w:rsidRPr="00527998" w:rsidRDefault="00527998" w:rsidP="005279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  <w:proofErr w:type="gramStart"/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 </w:t>
            </w:r>
            <w:proofErr w:type="spellStart"/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внеучебными</w:t>
            </w:r>
            <w:proofErr w:type="spellEnd"/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достижениями обучающихся понимается приобретение ими личного опыта успешной образовательной, профессиональной и иной социально значимой деятельности в рамках:       </w:t>
            </w:r>
          </w:p>
          <w:p w:rsidR="00527998" w:rsidRPr="00527998" w:rsidRDefault="00527998" w:rsidP="00527998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98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</w:t>
            </w:r>
            <w:r w:rsidRPr="0052799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 </w:t>
            </w:r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 индивидуальных и групповых образовательных творческих проектов (работ), не предусмотренных соответствующими образовательными программами в качестве обязательных;</w:t>
            </w:r>
          </w:p>
          <w:p w:rsidR="00527998" w:rsidRPr="00527998" w:rsidRDefault="00527998" w:rsidP="00527998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98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</w:t>
            </w:r>
            <w:r w:rsidRPr="0052799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 </w:t>
            </w:r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освоения факультативных и иных учебных курсов (дополнительных образовательных программ) по выбору обучающихся;</w:t>
            </w:r>
          </w:p>
          <w:p w:rsidR="00527998" w:rsidRPr="00527998" w:rsidRDefault="00527998" w:rsidP="00527998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98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</w:t>
            </w:r>
            <w:r w:rsidRPr="0052799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 </w:t>
            </w:r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органов самоуправления, предусмотренных уставом общеобразовательного учреждения, детских и подростковых организаций, действующих в общеобразовательном учреждении, а также созданных этими органами самоуправления (организациями) комитетов, комиссий, рабочих групп и иных формирований;</w:t>
            </w:r>
          </w:p>
          <w:p w:rsidR="00527998" w:rsidRPr="00527998" w:rsidRDefault="00527998" w:rsidP="00527998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98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</w:t>
            </w:r>
            <w:r w:rsidRPr="0052799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 </w:t>
            </w:r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образовательного процесса в учреждениях дополнительного образования детей (центрах, школах, студиях, клубах и др.) независимо от их ведомственной принадлежности и места нахождения.                                                                                              </w:t>
            </w:r>
          </w:p>
          <w:p w:rsidR="00527998" w:rsidRPr="00527998" w:rsidRDefault="00527998" w:rsidP="005279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 </w:t>
            </w:r>
            <w:proofErr w:type="spellStart"/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Внеучебные</w:t>
            </w:r>
            <w:proofErr w:type="spellEnd"/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достижения </w:t>
            </w:r>
            <w:proofErr w:type="gramStart"/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могут учитываться при текущей и промежуточной аттестации по основным образовательным программам, реализуемым в общеобразовательном учреждении, или иным образом в порядке, установленном  настоящим Положением.</w:t>
            </w:r>
          </w:p>
          <w:p w:rsidR="00527998" w:rsidRPr="00527998" w:rsidRDefault="00527998" w:rsidP="005279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1.4 Настоящее Положение рассматривается как неотъемлемая часть общей системы текущей и промежуточной аттестации </w:t>
            </w:r>
            <w:proofErr w:type="gramStart"/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общеобразовательного учреждения и применяется наравне с </w:t>
            </w:r>
            <w:proofErr w:type="spellStart"/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сооветствующим</w:t>
            </w:r>
            <w:proofErr w:type="spellEnd"/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положением о порядке текущей и промежуточной аттестации обучающихся по основным образовательным программам.                                                                                                             </w:t>
            </w:r>
          </w:p>
          <w:p w:rsidR="00527998" w:rsidRPr="00527998" w:rsidRDefault="00527998" w:rsidP="005279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 Разрешение конфликтных ситуаций, могущих возникнуть вследствие одновременного применения настоящего Положения и других локальных нормативных актов общеобразовательного учреждения, осуществляется советом общеобразовательного учреждения.</w:t>
            </w:r>
          </w:p>
          <w:p w:rsidR="00527998" w:rsidRPr="00527998" w:rsidRDefault="00527998" w:rsidP="005279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     </w:t>
            </w:r>
          </w:p>
          <w:p w:rsidR="00527998" w:rsidRPr="00527998" w:rsidRDefault="00527998" w:rsidP="005279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2</w:t>
            </w:r>
            <w:r w:rsidRPr="00527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  Цели </w:t>
            </w:r>
            <w:proofErr w:type="spellStart"/>
            <w:r w:rsidRPr="00527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внеучебной</w:t>
            </w:r>
            <w:proofErr w:type="spellEnd"/>
            <w:r w:rsidRPr="00527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деятельности </w:t>
            </w:r>
          </w:p>
          <w:p w:rsidR="00527998" w:rsidRPr="00527998" w:rsidRDefault="00527998" w:rsidP="005279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- педагогическая поддержка и стимулирование познавательной, творческой и иной социально значимой активности обучающихся;           </w:t>
            </w:r>
          </w:p>
          <w:p w:rsidR="00527998" w:rsidRPr="00527998" w:rsidRDefault="00527998" w:rsidP="005279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- гармонизация интеллектуального, социально – эмоционального и физического развития обучающихся, а также развитие коллективов обучающихся;</w:t>
            </w:r>
          </w:p>
          <w:p w:rsidR="00527998" w:rsidRPr="00527998" w:rsidRDefault="00527998" w:rsidP="005279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 - содействие успешной социализации выпускников </w:t>
            </w:r>
            <w:proofErr w:type="spellStart"/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общеобразовательгого</w:t>
            </w:r>
            <w:proofErr w:type="spellEnd"/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учреждения.</w:t>
            </w:r>
          </w:p>
          <w:p w:rsidR="00527998" w:rsidRPr="00527998" w:rsidRDefault="00527998" w:rsidP="005279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 3. </w:t>
            </w:r>
            <w:r w:rsidRPr="00527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Формы фиксации </w:t>
            </w:r>
            <w:proofErr w:type="spellStart"/>
            <w:r w:rsidRPr="00527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внеучебных</w:t>
            </w:r>
            <w:proofErr w:type="spellEnd"/>
            <w:r w:rsidRPr="00527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достижений обучающихся</w:t>
            </w:r>
          </w:p>
          <w:p w:rsidR="00527998" w:rsidRPr="00527998" w:rsidRDefault="00527998" w:rsidP="005279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3.1 Основной формой фиксации результатов </w:t>
            </w:r>
            <w:proofErr w:type="spellStart"/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внеучебных</w:t>
            </w:r>
            <w:proofErr w:type="spellEnd"/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достижений обучающихся является </w:t>
            </w:r>
            <w:proofErr w:type="gramStart"/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</w:t>
            </w:r>
            <w:proofErr w:type="gramEnd"/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который имеет следующую структуру:                  </w:t>
            </w:r>
          </w:p>
          <w:p w:rsidR="00527998" w:rsidRPr="00527998" w:rsidRDefault="00527998" w:rsidP="005279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I   раздел «Мой портрет» (информация о владельце);</w:t>
            </w:r>
          </w:p>
          <w:p w:rsidR="00527998" w:rsidRPr="00527998" w:rsidRDefault="00527998" w:rsidP="005279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II  раздел «</w:t>
            </w:r>
            <w:proofErr w:type="spellStart"/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документов» — портфель сертифицированных (документированных) индивидуальных образовательных достижений (дипломы, грамоты, результаты тестирования, сертификаты о прохождении курсов по предмету);   </w:t>
            </w:r>
          </w:p>
          <w:p w:rsidR="00527998" w:rsidRPr="00527998" w:rsidRDefault="00527998" w:rsidP="005279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III  раздел «</w:t>
            </w:r>
            <w:proofErr w:type="spellStart"/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работ» — собрание различных творческих, проектных, исследовательских работ учащегося и оформляется в виде списка (перечня) работ учащегося с приложением электронных версий, фотографий, видеозаписей самих работ.</w:t>
            </w:r>
          </w:p>
          <w:p w:rsidR="00527998" w:rsidRPr="00527998" w:rsidRDefault="00527998" w:rsidP="005279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 раздел «</w:t>
            </w:r>
            <w:proofErr w:type="spellStart"/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отзывов» — включает в себя характеристики отношения учащегося к различным видам деятельности, представленные учителями, работниками системы дополнительного образования и может быть представлен в виде текстов заключений, рецензий, отзывов, резюме, рекомендательных писем и т. д.                                                                </w:t>
            </w:r>
          </w:p>
          <w:p w:rsidR="00527998" w:rsidRPr="00527998" w:rsidRDefault="00527998" w:rsidP="005279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3.2 </w:t>
            </w:r>
            <w:proofErr w:type="spellStart"/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обучающегося оформляется в виде дневника достижений обучающегося с приложением документов, заверенных печатью и подписью руководителя образовательного учреждения.</w:t>
            </w:r>
          </w:p>
          <w:p w:rsidR="00527998" w:rsidRPr="00527998" w:rsidRDefault="00527998" w:rsidP="005279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   4. Порядок оформления </w:t>
            </w:r>
            <w:proofErr w:type="spellStart"/>
            <w:r w:rsidRPr="00527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527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обучающегося  </w:t>
            </w:r>
          </w:p>
          <w:p w:rsidR="00527998" w:rsidRPr="00527998" w:rsidRDefault="00527998" w:rsidP="005279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4.1 Обучающийся оформляет </w:t>
            </w:r>
            <w:proofErr w:type="spellStart"/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принятой в школе структурой, имеет право включать в </w:t>
            </w:r>
            <w:proofErr w:type="spellStart"/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дополнительные разделы, материалы, элементы оформления, отражающие его индивидуальность;</w:t>
            </w:r>
          </w:p>
          <w:p w:rsidR="00527998" w:rsidRPr="00527998" w:rsidRDefault="00527998" w:rsidP="005279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4.2 Периодами накопления (сбора) материалов </w:t>
            </w:r>
            <w:proofErr w:type="spellStart"/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обучающегося являются периоды обучения во 2– 9 классах и 10 – 11 классах общеобразовательного учреждения.</w:t>
            </w:r>
          </w:p>
          <w:p w:rsidR="00527998" w:rsidRPr="00527998" w:rsidRDefault="00527998" w:rsidP="005279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4.3 Учёт документов, входящих в </w:t>
            </w:r>
            <w:proofErr w:type="spellStart"/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осуществляет классный руководитель. Содержательное наполнение </w:t>
            </w:r>
            <w:proofErr w:type="spellStart"/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обучающегося осуществляется учащимися общеобразовательного учреждения. </w:t>
            </w:r>
          </w:p>
          <w:p w:rsidR="00527998" w:rsidRPr="00527998" w:rsidRDefault="00527998" w:rsidP="005279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  <w:r w:rsidRPr="00527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5. Учёт </w:t>
            </w:r>
            <w:proofErr w:type="spellStart"/>
            <w:r w:rsidRPr="00527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внеучебных</w:t>
            </w:r>
            <w:proofErr w:type="spellEnd"/>
            <w:r w:rsidRPr="00527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достижений обучающихся</w:t>
            </w:r>
          </w:p>
          <w:p w:rsidR="00527998" w:rsidRPr="00527998" w:rsidRDefault="00527998" w:rsidP="005279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  5.1. </w:t>
            </w:r>
            <w:proofErr w:type="spellStart"/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Внеучебные</w:t>
            </w:r>
            <w:proofErr w:type="spellEnd"/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достижения </w:t>
            </w:r>
            <w:proofErr w:type="gramStart"/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зафиксированные в соответствии с разделом 3 настоящего Положения, учитываются (принимаются во внимание):</w:t>
            </w:r>
          </w:p>
          <w:p w:rsidR="00527998" w:rsidRPr="00527998" w:rsidRDefault="00527998" w:rsidP="00527998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98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</w:t>
            </w:r>
            <w:r w:rsidRPr="0052799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 </w:t>
            </w:r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принятии решений о переводе обучающегося на </w:t>
            </w:r>
            <w:proofErr w:type="gramStart"/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</w:t>
            </w:r>
            <w:proofErr w:type="gramEnd"/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индивидуальному учебному плану, а также об изменении формы освоения основной образовательной программы;</w:t>
            </w:r>
          </w:p>
          <w:p w:rsidR="00527998" w:rsidRPr="00527998" w:rsidRDefault="00527998" w:rsidP="00527998">
            <w:pPr>
              <w:spacing w:before="100" w:beforeAutospacing="1" w:after="100" w:afterAutospacing="1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98">
              <w:rPr>
                <w:rFonts w:ascii="Wingdings" w:eastAsia="Times New Roman" w:hAnsi="Wingdings" w:cs="Times New Roman"/>
                <w:sz w:val="24"/>
                <w:szCs w:val="24"/>
                <w:lang w:eastAsia="ru-RU"/>
              </w:rPr>
              <w:t></w:t>
            </w:r>
            <w:r w:rsidRPr="0052799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 </w:t>
            </w:r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принятии решений о поощрении (материальном и моральном стимулировании) обучающихся по основаниям, предусмотренным правилами поведения обучающихся общеобразовательного учреждения и иными локальными нормативными актами общеобразовательного учреждения;</w:t>
            </w:r>
          </w:p>
          <w:p w:rsidR="00527998" w:rsidRPr="00527998" w:rsidRDefault="00527998" w:rsidP="005279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5.2. Решение об учёте (принятии во внимание) </w:t>
            </w:r>
            <w:proofErr w:type="spellStart"/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внеучебных</w:t>
            </w:r>
            <w:proofErr w:type="spellEnd"/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достижений обучающихся при текущей аттестации обучающихся  принимается учителями и может выражаться в повышении текущей отметки за выполнение работ, предусмотренных учебной программой по данному предмету, либо выставлении отдельной текущей отметки.</w:t>
            </w:r>
          </w:p>
          <w:p w:rsidR="00527998" w:rsidRPr="00527998" w:rsidRDefault="00527998" w:rsidP="005279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5.3. Использование </w:t>
            </w:r>
            <w:proofErr w:type="spellStart"/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внеучебных</w:t>
            </w:r>
            <w:proofErr w:type="spellEnd"/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достижений обучающихся в целях явного или скрытого отбора обучающихся, успешно освоивших образовательную программу основного общего образования, при комплектовании 10 классов для </w:t>
            </w:r>
            <w:proofErr w:type="gramStart"/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по программам</w:t>
            </w:r>
            <w:proofErr w:type="gramEnd"/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среднего общего образования не допускается.  </w:t>
            </w:r>
          </w:p>
          <w:p w:rsidR="00527998" w:rsidRPr="00527998" w:rsidRDefault="00527998" w:rsidP="005279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27998" w:rsidRPr="00527998" w:rsidRDefault="00527998" w:rsidP="005279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Приложение:</w:t>
            </w:r>
          </w:p>
          <w:p w:rsidR="00527998" w:rsidRPr="00527998" w:rsidRDefault="00527998" w:rsidP="005279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Рейтинг ученика школы по индивидуальным сертифицированным учебным достижениям определяется следующим образом:</w:t>
            </w:r>
          </w:p>
          <w:p w:rsidR="00527998" w:rsidRPr="00527998" w:rsidRDefault="00527998" w:rsidP="005279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1 блок: </w:t>
            </w:r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Государственная (итоговая) и промежуточная аттестация </w:t>
            </w:r>
          </w:p>
          <w:tbl>
            <w:tblPr>
              <w:tblW w:w="0" w:type="auto"/>
              <w:tblInd w:w="8" w:type="dxa"/>
              <w:tblLook w:val="04A0"/>
            </w:tblPr>
            <w:tblGrid>
              <w:gridCol w:w="4102"/>
              <w:gridCol w:w="2280"/>
              <w:gridCol w:w="2506"/>
            </w:tblGrid>
            <w:tr w:rsidR="00527998" w:rsidRPr="00527998">
              <w:tc>
                <w:tcPr>
                  <w:tcW w:w="410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27998" w:rsidRPr="00527998" w:rsidRDefault="00527998" w:rsidP="00527998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5279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Обязательные экзамены</w:t>
                  </w:r>
                </w:p>
              </w:tc>
              <w:tc>
                <w:tcPr>
                  <w:tcW w:w="22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27998" w:rsidRPr="00527998" w:rsidRDefault="00527998" w:rsidP="00527998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5279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250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27998" w:rsidRPr="00527998" w:rsidRDefault="00527998" w:rsidP="00527998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5279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 5 баллов*</w:t>
                  </w:r>
                </w:p>
              </w:tc>
            </w:tr>
            <w:tr w:rsidR="00527998" w:rsidRPr="00527998">
              <w:tc>
                <w:tcPr>
                  <w:tcW w:w="0" w:type="auto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527998" w:rsidRPr="00527998" w:rsidRDefault="00527998" w:rsidP="0052799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27998" w:rsidRPr="00527998" w:rsidRDefault="00527998" w:rsidP="00527998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5279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25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27998" w:rsidRPr="00527998" w:rsidRDefault="00527998" w:rsidP="00527998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5279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 5 баллов</w:t>
                  </w:r>
                </w:p>
              </w:tc>
            </w:tr>
            <w:tr w:rsidR="00527998" w:rsidRPr="00527998">
              <w:tc>
                <w:tcPr>
                  <w:tcW w:w="41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27998" w:rsidRPr="00527998" w:rsidRDefault="00527998" w:rsidP="00527998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5279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Результаты промежуточной аттестации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27998" w:rsidRPr="00527998" w:rsidRDefault="00527998" w:rsidP="00527998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5279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5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27998" w:rsidRPr="00527998" w:rsidRDefault="00527998" w:rsidP="00527998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5279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 5 баллов</w:t>
                  </w:r>
                </w:p>
              </w:tc>
            </w:tr>
            <w:tr w:rsidR="00527998" w:rsidRPr="00527998">
              <w:trPr>
                <w:trHeight w:val="300"/>
              </w:trPr>
              <w:tc>
                <w:tcPr>
                  <w:tcW w:w="41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27998" w:rsidRPr="00527998" w:rsidRDefault="00527998" w:rsidP="00527998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5279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Экзамены по выбору </w:t>
                  </w:r>
                  <w:proofErr w:type="gramStart"/>
                  <w:r w:rsidRPr="005279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обучающегося</w:t>
                  </w:r>
                  <w:proofErr w:type="gramEnd"/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27998" w:rsidRPr="00527998" w:rsidRDefault="00527998" w:rsidP="00527998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5279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5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27998" w:rsidRPr="00527998" w:rsidRDefault="00527998" w:rsidP="00527998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5279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 5 баллов</w:t>
                  </w:r>
                </w:p>
              </w:tc>
            </w:tr>
            <w:tr w:rsidR="00527998" w:rsidRPr="00527998">
              <w:trPr>
                <w:trHeight w:val="315"/>
              </w:trPr>
              <w:tc>
                <w:tcPr>
                  <w:tcW w:w="41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27998" w:rsidRPr="00527998" w:rsidRDefault="00527998" w:rsidP="00527998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5279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Средний балл аттестата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27998" w:rsidRPr="00527998" w:rsidRDefault="00527998" w:rsidP="00527998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5279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5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27998" w:rsidRPr="00527998" w:rsidRDefault="00527998" w:rsidP="00527998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5279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 5 баллов</w:t>
                  </w:r>
                </w:p>
              </w:tc>
            </w:tr>
            <w:tr w:rsidR="00527998" w:rsidRPr="00527998">
              <w:tc>
                <w:tcPr>
                  <w:tcW w:w="8888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27998" w:rsidRPr="00527998" w:rsidRDefault="00527998" w:rsidP="00527998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5279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ru-RU"/>
                    </w:rPr>
                    <w:t>*</w:t>
                  </w:r>
                  <w:r w:rsidRPr="0052799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u w:val="single"/>
                      <w:lang w:eastAsia="ru-RU"/>
                    </w:rPr>
                    <w:t>Примечание:</w:t>
                  </w:r>
                </w:p>
                <w:p w:rsidR="00527998" w:rsidRPr="00527998" w:rsidRDefault="00527998" w:rsidP="00527998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5279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– в качестве рейтинговой оценки принимается сумма отметок, полученных учащимися  на государственной (итоговой) и промежуточной  аттестации.</w:t>
                  </w:r>
                </w:p>
                <w:p w:rsidR="00527998" w:rsidRPr="00527998" w:rsidRDefault="00527998" w:rsidP="00527998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5279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– экзамены по выбору обучающегося учитываются в рейтинговой оценке только в том случае, если они соответствуют заявленному профилю обучения;</w:t>
                  </w:r>
                </w:p>
                <w:p w:rsidR="00527998" w:rsidRPr="00527998" w:rsidRDefault="00527998" w:rsidP="00527998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5279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– в данном разделе допускается представление копий документов;</w:t>
                  </w:r>
                </w:p>
              </w:tc>
            </w:tr>
          </w:tbl>
          <w:p w:rsidR="00527998" w:rsidRPr="00527998" w:rsidRDefault="00527998" w:rsidP="005279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527998" w:rsidRPr="00527998" w:rsidRDefault="00527998" w:rsidP="005279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2 блок: </w:t>
            </w:r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Результаты школьных, районных, краевых и всероссийских олимпиад</w:t>
            </w:r>
          </w:p>
          <w:tbl>
            <w:tblPr>
              <w:tblW w:w="0" w:type="auto"/>
              <w:tblInd w:w="8" w:type="dxa"/>
              <w:tblLook w:val="04A0"/>
            </w:tblPr>
            <w:tblGrid>
              <w:gridCol w:w="4808"/>
              <w:gridCol w:w="2055"/>
              <w:gridCol w:w="29"/>
              <w:gridCol w:w="2026"/>
            </w:tblGrid>
            <w:tr w:rsidR="00527998" w:rsidRPr="00527998">
              <w:tc>
                <w:tcPr>
                  <w:tcW w:w="48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27998" w:rsidRPr="00527998" w:rsidRDefault="00527998" w:rsidP="00527998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5279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Этапы олимпиады</w:t>
                  </w:r>
                </w:p>
              </w:tc>
              <w:tc>
                <w:tcPr>
                  <w:tcW w:w="4110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27998" w:rsidRPr="00527998" w:rsidRDefault="00527998" w:rsidP="00527998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5279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Рейтинговая оценка</w:t>
                  </w:r>
                </w:p>
              </w:tc>
            </w:tr>
            <w:tr w:rsidR="00527998" w:rsidRPr="00527998">
              <w:tc>
                <w:tcPr>
                  <w:tcW w:w="48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27998" w:rsidRPr="00527998" w:rsidRDefault="00527998" w:rsidP="00527998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5279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Заключительный этап всероссийской олимпиады,  этап краевой олимпиады </w:t>
                  </w:r>
                </w:p>
              </w:tc>
              <w:tc>
                <w:tcPr>
                  <w:tcW w:w="411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27998" w:rsidRPr="00527998" w:rsidRDefault="00527998" w:rsidP="00527998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5279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До20 баллов</w:t>
                  </w:r>
                </w:p>
              </w:tc>
            </w:tr>
            <w:tr w:rsidR="00527998" w:rsidRPr="00527998">
              <w:tc>
                <w:tcPr>
                  <w:tcW w:w="480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27998" w:rsidRPr="00527998" w:rsidRDefault="00527998" w:rsidP="00527998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5279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Этап районной  олимпиады</w:t>
                  </w:r>
                </w:p>
              </w:tc>
              <w:tc>
                <w:tcPr>
                  <w:tcW w:w="20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27998" w:rsidRPr="00527998" w:rsidRDefault="00527998" w:rsidP="00527998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5279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1место</w:t>
                  </w:r>
                </w:p>
              </w:tc>
              <w:tc>
                <w:tcPr>
                  <w:tcW w:w="205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27998" w:rsidRPr="00527998" w:rsidRDefault="00527998" w:rsidP="00527998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5279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10 баллов</w:t>
                  </w:r>
                </w:p>
              </w:tc>
            </w:tr>
            <w:tr w:rsidR="00527998" w:rsidRPr="00527998"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27998" w:rsidRPr="00527998" w:rsidRDefault="00527998" w:rsidP="0052799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27998" w:rsidRPr="00527998" w:rsidRDefault="00527998" w:rsidP="00527998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5279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место</w:t>
                  </w:r>
                </w:p>
              </w:tc>
              <w:tc>
                <w:tcPr>
                  <w:tcW w:w="20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27998" w:rsidRPr="00527998" w:rsidRDefault="00527998" w:rsidP="00527998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5279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 баллов*</w:t>
                  </w:r>
                </w:p>
              </w:tc>
            </w:tr>
            <w:tr w:rsidR="00527998" w:rsidRPr="00527998"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27998" w:rsidRPr="00527998" w:rsidRDefault="00527998" w:rsidP="0052799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27998" w:rsidRPr="00527998" w:rsidRDefault="00527998" w:rsidP="00527998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5279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 место</w:t>
                  </w:r>
                </w:p>
              </w:tc>
              <w:tc>
                <w:tcPr>
                  <w:tcW w:w="20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27998" w:rsidRPr="00527998" w:rsidRDefault="00527998" w:rsidP="00527998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5279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 баллов</w:t>
                  </w:r>
                </w:p>
              </w:tc>
            </w:tr>
            <w:tr w:rsidR="00527998" w:rsidRPr="00527998">
              <w:tc>
                <w:tcPr>
                  <w:tcW w:w="480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527998" w:rsidRPr="00527998" w:rsidRDefault="00527998" w:rsidP="00527998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5279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Этап школьной олимпиады</w:t>
                  </w:r>
                </w:p>
              </w:tc>
              <w:tc>
                <w:tcPr>
                  <w:tcW w:w="208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27998" w:rsidRPr="00527998" w:rsidRDefault="00527998" w:rsidP="00527998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5279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1 место </w:t>
                  </w:r>
                </w:p>
              </w:tc>
              <w:tc>
                <w:tcPr>
                  <w:tcW w:w="20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27998" w:rsidRPr="00527998" w:rsidRDefault="00527998" w:rsidP="00527998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5279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 балла</w:t>
                  </w:r>
                </w:p>
              </w:tc>
            </w:tr>
            <w:tr w:rsidR="00527998" w:rsidRPr="00527998"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27998" w:rsidRPr="00527998" w:rsidRDefault="00527998" w:rsidP="0052799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27998" w:rsidRPr="00527998" w:rsidRDefault="00527998" w:rsidP="00527998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5279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место</w:t>
                  </w:r>
                </w:p>
              </w:tc>
              <w:tc>
                <w:tcPr>
                  <w:tcW w:w="20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27998" w:rsidRPr="00527998" w:rsidRDefault="00527998" w:rsidP="00527998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5279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 балла</w:t>
                  </w:r>
                </w:p>
              </w:tc>
            </w:tr>
            <w:tr w:rsidR="00527998" w:rsidRPr="00527998"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27998" w:rsidRPr="00527998" w:rsidRDefault="00527998" w:rsidP="0052799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27998" w:rsidRPr="00527998" w:rsidRDefault="00527998" w:rsidP="00527998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5279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 место</w:t>
                  </w:r>
                </w:p>
              </w:tc>
              <w:tc>
                <w:tcPr>
                  <w:tcW w:w="20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27998" w:rsidRPr="00527998" w:rsidRDefault="00527998" w:rsidP="00527998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5279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балла</w:t>
                  </w:r>
                </w:p>
              </w:tc>
            </w:tr>
            <w:tr w:rsidR="00527998" w:rsidRPr="00527998"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27998" w:rsidRPr="00527998" w:rsidRDefault="00527998" w:rsidP="0052799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8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27998" w:rsidRPr="00527998" w:rsidRDefault="00527998" w:rsidP="00527998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5279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участие</w:t>
                  </w:r>
                </w:p>
              </w:tc>
              <w:tc>
                <w:tcPr>
                  <w:tcW w:w="20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27998" w:rsidRPr="00527998" w:rsidRDefault="00527998" w:rsidP="00527998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5279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балл</w:t>
                  </w:r>
                </w:p>
              </w:tc>
            </w:tr>
            <w:tr w:rsidR="00527998" w:rsidRPr="00527998">
              <w:tc>
                <w:tcPr>
                  <w:tcW w:w="8918" w:type="dxa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27998" w:rsidRPr="00527998" w:rsidRDefault="00527998" w:rsidP="00527998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5279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ru-RU"/>
                    </w:rPr>
                    <w:t>*</w:t>
                  </w:r>
                  <w:r w:rsidRPr="005279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в данном разделе допускаются копии документов</w:t>
                  </w:r>
                </w:p>
              </w:tc>
            </w:tr>
          </w:tbl>
          <w:p w:rsidR="00527998" w:rsidRPr="00527998" w:rsidRDefault="00527998" w:rsidP="005279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527998" w:rsidRPr="00527998" w:rsidRDefault="00527998" w:rsidP="005279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9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3 блок: </w:t>
            </w:r>
            <w:r w:rsidRPr="005279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Конкурсные мероприятия </w:t>
            </w:r>
            <w:r w:rsidRPr="0052799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(мероприятия, выставки, концерты, соревнования и конкурсы творческих работ, технического творчества и т. п.)</w:t>
            </w:r>
          </w:p>
          <w:tbl>
            <w:tblPr>
              <w:tblW w:w="0" w:type="auto"/>
              <w:tblInd w:w="8" w:type="dxa"/>
              <w:tblLook w:val="04A0"/>
            </w:tblPr>
            <w:tblGrid>
              <w:gridCol w:w="4808"/>
              <w:gridCol w:w="2055"/>
              <w:gridCol w:w="29"/>
              <w:gridCol w:w="2026"/>
            </w:tblGrid>
            <w:tr w:rsidR="00527998" w:rsidRPr="00527998">
              <w:trPr>
                <w:trHeight w:val="360"/>
              </w:trPr>
              <w:tc>
                <w:tcPr>
                  <w:tcW w:w="48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27998" w:rsidRPr="00527998" w:rsidRDefault="00527998" w:rsidP="00527998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5279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Уровень </w:t>
                  </w:r>
                </w:p>
              </w:tc>
              <w:tc>
                <w:tcPr>
                  <w:tcW w:w="4110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27998" w:rsidRPr="00527998" w:rsidRDefault="00527998" w:rsidP="00527998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5279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Рейтинговая оценка</w:t>
                  </w:r>
                </w:p>
              </w:tc>
            </w:tr>
            <w:tr w:rsidR="00527998" w:rsidRPr="00527998">
              <w:tc>
                <w:tcPr>
                  <w:tcW w:w="48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27998" w:rsidRPr="00527998" w:rsidRDefault="00527998" w:rsidP="00527998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5279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Международный,</w:t>
                  </w:r>
                </w:p>
                <w:p w:rsidR="00527998" w:rsidRPr="00527998" w:rsidRDefault="00527998" w:rsidP="00527998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5279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всероссийский,</w:t>
                  </w:r>
                </w:p>
                <w:p w:rsidR="00527998" w:rsidRPr="00527998" w:rsidRDefault="00527998" w:rsidP="00527998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5279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краевой.</w:t>
                  </w:r>
                </w:p>
              </w:tc>
              <w:tc>
                <w:tcPr>
                  <w:tcW w:w="20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27998" w:rsidRPr="00527998" w:rsidRDefault="00527998" w:rsidP="00527998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5279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1–3 места,</w:t>
                  </w:r>
                </w:p>
                <w:p w:rsidR="00527998" w:rsidRPr="00527998" w:rsidRDefault="00527998" w:rsidP="00527998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5279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5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27998" w:rsidRPr="00527998" w:rsidRDefault="00527998" w:rsidP="00527998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5279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 20 баллов</w:t>
                  </w:r>
                </w:p>
              </w:tc>
            </w:tr>
            <w:tr w:rsidR="00527998" w:rsidRPr="00527998">
              <w:tc>
                <w:tcPr>
                  <w:tcW w:w="48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27998" w:rsidRPr="00527998" w:rsidRDefault="00527998" w:rsidP="00527998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5279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05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27998" w:rsidRPr="00527998" w:rsidRDefault="00527998" w:rsidP="00527998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5279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звание лауреата </w:t>
                  </w:r>
                </w:p>
              </w:tc>
              <w:tc>
                <w:tcPr>
                  <w:tcW w:w="2055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27998" w:rsidRPr="00527998" w:rsidRDefault="00527998" w:rsidP="00527998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5279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 5 баллов</w:t>
                  </w:r>
                </w:p>
              </w:tc>
            </w:tr>
            <w:tr w:rsidR="00527998" w:rsidRPr="00527998">
              <w:tc>
                <w:tcPr>
                  <w:tcW w:w="48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27998" w:rsidRPr="00527998" w:rsidRDefault="00527998" w:rsidP="00527998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5279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районный </w:t>
                  </w:r>
                </w:p>
              </w:tc>
              <w:tc>
                <w:tcPr>
                  <w:tcW w:w="208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27998" w:rsidRPr="00527998" w:rsidRDefault="00527998" w:rsidP="00527998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5279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1–3 места</w:t>
                  </w:r>
                </w:p>
              </w:tc>
              <w:tc>
                <w:tcPr>
                  <w:tcW w:w="20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27998" w:rsidRPr="00527998" w:rsidRDefault="00527998" w:rsidP="00527998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5279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балла</w:t>
                  </w:r>
                </w:p>
              </w:tc>
            </w:tr>
            <w:tr w:rsidR="00527998" w:rsidRPr="00527998">
              <w:tc>
                <w:tcPr>
                  <w:tcW w:w="48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27998" w:rsidRPr="00527998" w:rsidRDefault="00527998" w:rsidP="00527998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5279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школьный</w:t>
                  </w:r>
                </w:p>
              </w:tc>
              <w:tc>
                <w:tcPr>
                  <w:tcW w:w="208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27998" w:rsidRPr="00527998" w:rsidRDefault="00527998" w:rsidP="00527998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5279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1–3 места</w:t>
                  </w:r>
                </w:p>
              </w:tc>
              <w:tc>
                <w:tcPr>
                  <w:tcW w:w="20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27998" w:rsidRPr="00527998" w:rsidRDefault="00527998" w:rsidP="00527998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5279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балл</w:t>
                  </w:r>
                </w:p>
              </w:tc>
            </w:tr>
            <w:tr w:rsidR="00527998" w:rsidRPr="00527998">
              <w:tc>
                <w:tcPr>
                  <w:tcW w:w="8918" w:type="dxa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27998" w:rsidRPr="00527998" w:rsidRDefault="00527998" w:rsidP="00527998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5279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u w:val="single"/>
                      <w:lang w:eastAsia="ru-RU"/>
                    </w:rPr>
                    <w:t>*</w:t>
                  </w:r>
                  <w:r w:rsidRPr="0052799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u w:val="single"/>
                      <w:lang w:eastAsia="ru-RU"/>
                    </w:rPr>
                    <w:t>Примечание</w:t>
                  </w:r>
                  <w:r w:rsidRPr="0052799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lang w:eastAsia="ru-RU"/>
                    </w:rPr>
                    <w:t>:</w:t>
                  </w:r>
                </w:p>
                <w:p w:rsidR="00527998" w:rsidRPr="00527998" w:rsidRDefault="00527998" w:rsidP="00527998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5279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– в данном разделе допускаются копии документов</w:t>
                  </w:r>
                </w:p>
              </w:tc>
            </w:tr>
          </w:tbl>
          <w:p w:rsidR="00527998" w:rsidRPr="00527998" w:rsidRDefault="00527998" w:rsidP="005279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9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527998" w:rsidRPr="00527998" w:rsidRDefault="00527998" w:rsidP="005279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4 блок: </w:t>
            </w:r>
            <w:r w:rsidRPr="0052799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52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Результаты  исследовательской деятельности </w:t>
            </w:r>
            <w:r w:rsidRPr="0052799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Проектные, исследовательские работы и рефераты (представляются рецензии научного руководителя, дипломы лауреатов и т. д.).</w:t>
            </w:r>
          </w:p>
          <w:tbl>
            <w:tblPr>
              <w:tblW w:w="0" w:type="auto"/>
              <w:tblInd w:w="8" w:type="dxa"/>
              <w:tblLook w:val="04A0"/>
            </w:tblPr>
            <w:tblGrid>
              <w:gridCol w:w="4808"/>
              <w:gridCol w:w="2062"/>
              <w:gridCol w:w="2062"/>
            </w:tblGrid>
            <w:tr w:rsidR="00527998" w:rsidRPr="00527998">
              <w:trPr>
                <w:trHeight w:val="360"/>
              </w:trPr>
              <w:tc>
                <w:tcPr>
                  <w:tcW w:w="48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27998" w:rsidRPr="00527998" w:rsidRDefault="00527998" w:rsidP="00527998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5279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Уровень </w:t>
                  </w:r>
                </w:p>
              </w:tc>
              <w:tc>
                <w:tcPr>
                  <w:tcW w:w="4124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27998" w:rsidRPr="00527998" w:rsidRDefault="00527998" w:rsidP="00527998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5279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Рейтинговая оценка</w:t>
                  </w:r>
                </w:p>
              </w:tc>
            </w:tr>
            <w:tr w:rsidR="00527998" w:rsidRPr="00527998">
              <w:tc>
                <w:tcPr>
                  <w:tcW w:w="4808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27998" w:rsidRPr="00527998" w:rsidRDefault="00527998" w:rsidP="00527998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5279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Международный, </w:t>
                  </w:r>
                </w:p>
                <w:p w:rsidR="00527998" w:rsidRPr="00527998" w:rsidRDefault="00527998" w:rsidP="00527998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5279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всероссийский, </w:t>
                  </w:r>
                </w:p>
                <w:p w:rsidR="00527998" w:rsidRPr="00527998" w:rsidRDefault="00527998" w:rsidP="00527998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5279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краевой</w:t>
                  </w:r>
                </w:p>
              </w:tc>
              <w:tc>
                <w:tcPr>
                  <w:tcW w:w="20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27998" w:rsidRPr="00527998" w:rsidRDefault="00527998" w:rsidP="00527998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5279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1-3места</w:t>
                  </w:r>
                </w:p>
              </w:tc>
              <w:tc>
                <w:tcPr>
                  <w:tcW w:w="20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27998" w:rsidRPr="00527998" w:rsidRDefault="00527998" w:rsidP="00527998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5279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 20 баллов</w:t>
                  </w:r>
                </w:p>
              </w:tc>
            </w:tr>
            <w:tr w:rsidR="00527998" w:rsidRPr="00527998">
              <w:tc>
                <w:tcPr>
                  <w:tcW w:w="0" w:type="auto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27998" w:rsidRPr="00527998" w:rsidRDefault="00527998" w:rsidP="0052799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27998" w:rsidRPr="00527998" w:rsidRDefault="00527998" w:rsidP="00527998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5279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лауреат</w:t>
                  </w:r>
                </w:p>
              </w:tc>
              <w:tc>
                <w:tcPr>
                  <w:tcW w:w="20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27998" w:rsidRPr="00527998" w:rsidRDefault="00527998" w:rsidP="00527998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5279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До 5 баллов</w:t>
                  </w:r>
                </w:p>
              </w:tc>
            </w:tr>
            <w:tr w:rsidR="00527998" w:rsidRPr="00527998">
              <w:tc>
                <w:tcPr>
                  <w:tcW w:w="48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27998" w:rsidRPr="00527998" w:rsidRDefault="00527998" w:rsidP="00527998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5279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районный </w:t>
                  </w:r>
                </w:p>
              </w:tc>
              <w:tc>
                <w:tcPr>
                  <w:tcW w:w="412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27998" w:rsidRPr="00527998" w:rsidRDefault="00527998" w:rsidP="00527998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5279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 балла</w:t>
                  </w:r>
                </w:p>
              </w:tc>
            </w:tr>
            <w:tr w:rsidR="00527998" w:rsidRPr="00527998">
              <w:tc>
                <w:tcPr>
                  <w:tcW w:w="480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27998" w:rsidRPr="00527998" w:rsidRDefault="00527998" w:rsidP="00527998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5279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школьный</w:t>
                  </w:r>
                </w:p>
              </w:tc>
              <w:tc>
                <w:tcPr>
                  <w:tcW w:w="412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27998" w:rsidRPr="00527998" w:rsidRDefault="00527998" w:rsidP="00527998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5279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 балл</w:t>
                  </w:r>
                </w:p>
              </w:tc>
            </w:tr>
          </w:tbl>
          <w:p w:rsidR="00527998" w:rsidRPr="00527998" w:rsidRDefault="00527998" w:rsidP="005279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9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527998" w:rsidRPr="00527998" w:rsidRDefault="00527998" w:rsidP="005279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5 блок: </w:t>
            </w:r>
            <w:r w:rsidRPr="0052799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52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программ дополнительного образования </w:t>
            </w:r>
            <w:r w:rsidRPr="0052799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(участие обучающихся в работе студий, кружков, секций и т. д.)</w:t>
            </w:r>
          </w:p>
          <w:tbl>
            <w:tblPr>
              <w:tblW w:w="0" w:type="auto"/>
              <w:tblInd w:w="8" w:type="dxa"/>
              <w:tblLook w:val="04A0"/>
            </w:tblPr>
            <w:tblGrid>
              <w:gridCol w:w="6458"/>
              <w:gridCol w:w="2534"/>
            </w:tblGrid>
            <w:tr w:rsidR="00527998" w:rsidRPr="00527998">
              <w:tc>
                <w:tcPr>
                  <w:tcW w:w="64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27998" w:rsidRPr="00527998" w:rsidRDefault="00527998" w:rsidP="00527998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52799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Изучал программу дополнительного образования</w:t>
                  </w:r>
                </w:p>
              </w:tc>
              <w:tc>
                <w:tcPr>
                  <w:tcW w:w="25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27998" w:rsidRPr="00527998" w:rsidRDefault="00527998" w:rsidP="00527998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52799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 балл</w:t>
                  </w:r>
                </w:p>
              </w:tc>
            </w:tr>
            <w:tr w:rsidR="00527998" w:rsidRPr="00527998">
              <w:tc>
                <w:tcPr>
                  <w:tcW w:w="645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27998" w:rsidRPr="00527998" w:rsidRDefault="00527998" w:rsidP="00527998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52799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Изучал программу дополнительного образования и</w:t>
                  </w:r>
                  <w:r w:rsidRPr="005279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52799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выполнил проект, изготовил</w:t>
                  </w:r>
                  <w:r w:rsidRPr="005279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52799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изделие, подготовился к участию в конкурсах, выставках, концертах, соревнованиях и т. д.</w:t>
                  </w:r>
                </w:p>
              </w:tc>
              <w:tc>
                <w:tcPr>
                  <w:tcW w:w="25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27998" w:rsidRPr="00527998" w:rsidRDefault="00527998" w:rsidP="00527998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52799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 балла</w:t>
                  </w:r>
                </w:p>
              </w:tc>
            </w:tr>
            <w:tr w:rsidR="00527998" w:rsidRPr="00527998">
              <w:tc>
                <w:tcPr>
                  <w:tcW w:w="645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27998" w:rsidRPr="00527998" w:rsidRDefault="00527998" w:rsidP="00527998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52799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Изучал программу дополнительного образования,</w:t>
                  </w:r>
                  <w:r w:rsidRPr="005279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52799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выполнил проект, изготовил изделие и т. д., принял участие в конкурсах, выставках, концертах, соревнованиях.</w:t>
                  </w:r>
                </w:p>
              </w:tc>
              <w:tc>
                <w:tcPr>
                  <w:tcW w:w="25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27998" w:rsidRPr="00527998" w:rsidRDefault="00527998" w:rsidP="00527998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52799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 балла</w:t>
                  </w:r>
                </w:p>
              </w:tc>
            </w:tr>
            <w:tr w:rsidR="00527998" w:rsidRPr="00527998">
              <w:tc>
                <w:tcPr>
                  <w:tcW w:w="8992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527998" w:rsidRPr="00527998" w:rsidRDefault="00527998" w:rsidP="00527998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527998">
                    <w:rPr>
                      <w:rFonts w:ascii="Times New Roman" w:eastAsia="Times New Roman" w:hAnsi="Times New Roman" w:cs="Times New Roman"/>
                      <w:i/>
                      <w:iCs/>
                      <w:sz w:val="20"/>
                      <w:u w:val="single"/>
                      <w:lang w:eastAsia="ru-RU"/>
                    </w:rPr>
                    <w:lastRenderedPageBreak/>
                    <w:t>*Примечание</w:t>
                  </w:r>
                  <w:r w:rsidRPr="005279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:</w:t>
                  </w:r>
                </w:p>
                <w:p w:rsidR="00527998" w:rsidRPr="00527998" w:rsidRDefault="00527998" w:rsidP="00527998">
                  <w:pPr>
                    <w:spacing w:before="100" w:beforeAutospacing="1" w:after="100" w:afterAutospacing="1" w:line="240" w:lineRule="auto"/>
                    <w:rPr>
                      <w:rFonts w:ascii="Calibri" w:eastAsia="Times New Roman" w:hAnsi="Calibri" w:cs="Times New Roman"/>
                      <w:sz w:val="20"/>
                      <w:szCs w:val="20"/>
                      <w:lang w:eastAsia="ru-RU"/>
                    </w:rPr>
                  </w:pPr>
                  <w:r w:rsidRPr="0052799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–  документом, подтверждающим прохождение программ дополнительного образования, является свидетельство, заверенное администрацией общеобразовательного учреждения, в котором изучалась данная программа</w:t>
                  </w:r>
                </w:p>
              </w:tc>
            </w:tr>
          </w:tbl>
          <w:p w:rsidR="00527998" w:rsidRPr="00527998" w:rsidRDefault="00527998" w:rsidP="005279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   </w:t>
            </w:r>
            <w:r w:rsidRPr="0052799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6 блок:</w:t>
            </w:r>
            <w:r w:rsidRPr="0052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Итоговый балл образовательного рейтинга </w:t>
            </w:r>
            <w:r w:rsidRPr="00527998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учащегося школы</w:t>
            </w:r>
          </w:p>
          <w:p w:rsidR="00527998" w:rsidRPr="00527998" w:rsidRDefault="00527998" w:rsidP="00527998">
            <w:pPr>
              <w:spacing w:before="100" w:beforeAutospacing="1" w:after="100" w:afterAutospacing="1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Итоговый балл образовательного рейтинга учащегося школы складывается из суммы баллов 1–5 блоков, вносится в сводную итоговую ведомость </w:t>
            </w:r>
            <w:proofErr w:type="spellStart"/>
            <w:r w:rsidRPr="0052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52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527998" w:rsidRPr="00527998" w:rsidRDefault="00527998" w:rsidP="00527998">
            <w:pPr>
              <w:spacing w:before="100" w:beforeAutospacing="1" w:after="100" w:afterAutospacing="1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основании этого подсчитывается общий балл и составляется итоговый образовательный рейтинг по </w:t>
            </w:r>
            <w:proofErr w:type="spellStart"/>
            <w:r w:rsidRPr="0052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527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27998" w:rsidRPr="00527998" w:rsidRDefault="00527998" w:rsidP="00527998">
            <w:pPr>
              <w:spacing w:before="100" w:beforeAutospacing="1" w:after="100" w:afterAutospacing="1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Сводная итоговая ведомость </w:t>
            </w:r>
            <w:proofErr w:type="spellStart"/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заверяется подписью директора школы и гербовой печатью школы.</w:t>
            </w:r>
          </w:p>
          <w:p w:rsidR="00527998" w:rsidRPr="00527998" w:rsidRDefault="00527998" w:rsidP="00527998">
            <w:pPr>
              <w:spacing w:before="100" w:beforeAutospacing="1" w:after="100" w:afterAutospacing="1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выдаётся выпускнику одновременно с аттестатом об  общем образовании.</w:t>
            </w:r>
          </w:p>
          <w:p w:rsidR="00527998" w:rsidRPr="00527998" w:rsidRDefault="00527998" w:rsidP="005279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</w:t>
            </w:r>
          </w:p>
        </w:tc>
      </w:tr>
    </w:tbl>
    <w:p w:rsidR="008B7338" w:rsidRDefault="008B7338"/>
    <w:sectPr w:rsidR="008B7338" w:rsidSect="008B7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7998"/>
    <w:rsid w:val="00527998"/>
    <w:rsid w:val="008B7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3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27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7998"/>
    <w:rPr>
      <w:b/>
      <w:bCs/>
    </w:rPr>
  </w:style>
  <w:style w:type="character" w:styleId="a5">
    <w:name w:val="Emphasis"/>
    <w:basedOn w:val="a0"/>
    <w:uiPriority w:val="20"/>
    <w:qFormat/>
    <w:rsid w:val="0052799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27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79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9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novoalt12.ru/index2.php?option=com_content&amp;task=emailform&amp;id=346&amp;itemid=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1337</Words>
  <Characters>7621</Characters>
  <Application>Microsoft Office Word</Application>
  <DocSecurity>0</DocSecurity>
  <Lines>63</Lines>
  <Paragraphs>17</Paragraphs>
  <ScaleCrop>false</ScaleCrop>
  <Company>школа</Company>
  <LinksUpToDate>false</LinksUpToDate>
  <CharactersWithSpaces>8941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Гриценко Л В</dc:creator>
  <cp:keywords/>
  <dc:description/>
  <cp:lastModifiedBy>Гриценко Л В</cp:lastModifiedBy>
  <cp:revision>1</cp:revision>
  <dcterms:created xsi:type="dcterms:W3CDTF">2011-04-27T02:24:00Z</dcterms:created>
  <dcterms:modified xsi:type="dcterms:W3CDTF">2011-04-27T02:28:00Z</dcterms:modified>
</cp:coreProperties>
</file>